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FD08B" w14:textId="6F9C8A51" w:rsidR="00A63CEA" w:rsidRPr="009167CF" w:rsidRDefault="00A63CEA" w:rsidP="005C6736">
      <w:pPr>
        <w:spacing w:after="0" w:line="240" w:lineRule="auto"/>
        <w:jc w:val="center"/>
        <w:rPr>
          <w:b/>
          <w:bCs/>
          <w:lang w:val="ro-RO"/>
        </w:rPr>
      </w:pPr>
      <w:r w:rsidRPr="009167CF">
        <w:rPr>
          <w:b/>
          <w:bCs/>
          <w:lang w:val="ro-RO"/>
        </w:rPr>
        <w:t>FIȘĂ TEHNICĂ</w:t>
      </w:r>
      <w:r w:rsidR="004A6B6B" w:rsidRPr="009167CF">
        <w:rPr>
          <w:b/>
          <w:bCs/>
          <w:lang w:val="ro-RO"/>
        </w:rPr>
        <w:t xml:space="preserve"> 1</w:t>
      </w:r>
    </w:p>
    <w:p w14:paraId="6F005662" w14:textId="09C289C8" w:rsidR="00A63CEA" w:rsidRPr="009167CF" w:rsidRDefault="00A63CEA" w:rsidP="005C6736">
      <w:pPr>
        <w:spacing w:after="0" w:line="240" w:lineRule="auto"/>
        <w:jc w:val="center"/>
        <w:rPr>
          <w:b/>
          <w:bCs/>
          <w:lang w:val="ro-RO"/>
        </w:rPr>
      </w:pPr>
      <w:r w:rsidRPr="009167CF">
        <w:rPr>
          <w:b/>
          <w:bCs/>
          <w:lang w:val="ro-RO"/>
        </w:rPr>
        <w:t>Pat simplu pentru cămin studențesc</w:t>
      </w:r>
    </w:p>
    <w:p w14:paraId="7AFEF166" w14:textId="77777777" w:rsidR="00A63CEA" w:rsidRPr="009167CF" w:rsidRDefault="0014089B" w:rsidP="005C6736">
      <w:pPr>
        <w:spacing w:after="0" w:line="240" w:lineRule="auto"/>
        <w:rPr>
          <w:lang w:val="ro-RO"/>
        </w:rPr>
      </w:pPr>
      <w:r>
        <w:rPr>
          <w:lang w:val="ro-RO"/>
        </w:rPr>
        <w:pict w14:anchorId="500AFC2A">
          <v:rect id="_x0000_i1025" style="width:0;height:1.5pt" o:hralign="center" o:hrstd="t" o:hr="t" fillcolor="#a0a0a0" stroked="f"/>
        </w:pict>
      </w:r>
    </w:p>
    <w:p w14:paraId="217FC361" w14:textId="0B0A2458" w:rsidR="00A63CEA" w:rsidRPr="009167CF" w:rsidRDefault="00A63CEA" w:rsidP="005C6736">
      <w:pPr>
        <w:spacing w:after="0" w:line="240" w:lineRule="auto"/>
        <w:rPr>
          <w:b/>
          <w:bCs/>
          <w:lang w:val="ro-RO"/>
        </w:rPr>
      </w:pPr>
      <w:r w:rsidRPr="009167CF">
        <w:rPr>
          <w:b/>
          <w:bCs/>
          <w:lang w:val="ro-RO"/>
        </w:rPr>
        <w:t xml:space="preserve">A. SCHIȚĂ COTATĂ – DESCRIERE TEHNICĂ </w:t>
      </w:r>
    </w:p>
    <w:p w14:paraId="3B769027" w14:textId="7BE5A6FC" w:rsidR="006F58CE" w:rsidRPr="009167CF" w:rsidRDefault="006F58CE" w:rsidP="005C6736">
      <w:pPr>
        <w:spacing w:after="0" w:line="240" w:lineRule="auto"/>
        <w:rPr>
          <w:i/>
          <w:iCs/>
          <w:lang w:val="ro-RO"/>
        </w:rPr>
      </w:pPr>
      <w:r w:rsidRPr="009167CF">
        <w:rPr>
          <w:i/>
          <w:iCs/>
          <w:noProof/>
          <w:lang w:val="ro-RO"/>
        </w:rPr>
        <w:drawing>
          <wp:inline distT="0" distB="0" distL="0" distR="0" wp14:anchorId="344403F7" wp14:editId="06BC90C2">
            <wp:extent cx="5943600" cy="39585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3958590"/>
                    </a:xfrm>
                    <a:prstGeom prst="rect">
                      <a:avLst/>
                    </a:prstGeom>
                  </pic:spPr>
                </pic:pic>
              </a:graphicData>
            </a:graphic>
          </wp:inline>
        </w:drawing>
      </w:r>
    </w:p>
    <w:p w14:paraId="5E54C7C9" w14:textId="4F762AD0" w:rsidR="006F58CE" w:rsidRPr="009167CF" w:rsidRDefault="00FF5C08" w:rsidP="005C6736">
      <w:pPr>
        <w:spacing w:after="0" w:line="240" w:lineRule="auto"/>
        <w:rPr>
          <w:i/>
          <w:iCs/>
          <w:lang w:val="ro-RO"/>
        </w:rPr>
      </w:pPr>
      <w:r w:rsidRPr="009167CF">
        <w:rPr>
          <w:lang w:val="ro-RO"/>
        </w:rPr>
        <w:t>„Schița cotată este orientativă. Ofertanții pot propune soluții constructive echivalente, cu condiția respectării tuturor cerințelor minime tehnice.”</w:t>
      </w:r>
    </w:p>
    <w:p w14:paraId="3D771450" w14:textId="6FDE704B" w:rsidR="00A63CEA" w:rsidRPr="009167CF" w:rsidRDefault="00A63CEA" w:rsidP="005C6736">
      <w:pPr>
        <w:spacing w:after="0" w:line="240" w:lineRule="auto"/>
        <w:rPr>
          <w:lang w:val="ro-RO"/>
        </w:rPr>
      </w:pPr>
      <w:r w:rsidRPr="009167CF">
        <w:rPr>
          <w:i/>
          <w:iCs/>
          <w:lang w:val="ro-RO"/>
        </w:rPr>
        <w:t>(descrierea de mai jos este parte integrantă și prevalează în caz de interpretare)</w:t>
      </w:r>
    </w:p>
    <w:p w14:paraId="1C53241F" w14:textId="77777777" w:rsidR="00A63CEA" w:rsidRPr="009167CF" w:rsidRDefault="00A63CEA" w:rsidP="005C6736">
      <w:pPr>
        <w:spacing w:after="0" w:line="240" w:lineRule="auto"/>
        <w:rPr>
          <w:b/>
          <w:bCs/>
          <w:lang w:val="ro-RO"/>
        </w:rPr>
      </w:pPr>
      <w:r w:rsidRPr="009167CF">
        <w:rPr>
          <w:b/>
          <w:bCs/>
          <w:lang w:val="ro-RO"/>
        </w:rPr>
        <w:t>A.1 Vedere de sus (plan)</w:t>
      </w:r>
    </w:p>
    <w:p w14:paraId="3C9D71AF" w14:textId="77777777" w:rsidR="00A63CEA" w:rsidRPr="009167CF" w:rsidRDefault="00A63CEA" w:rsidP="005C6736">
      <w:pPr>
        <w:numPr>
          <w:ilvl w:val="0"/>
          <w:numId w:val="1"/>
        </w:numPr>
        <w:spacing w:after="0" w:line="240" w:lineRule="auto"/>
        <w:rPr>
          <w:lang w:val="ro-RO"/>
        </w:rPr>
      </w:pPr>
      <w:r w:rsidRPr="009167CF">
        <w:rPr>
          <w:lang w:val="ro-RO"/>
        </w:rPr>
        <w:t xml:space="preserve">Pat destinat utilizării cu </w:t>
      </w:r>
      <w:r w:rsidRPr="009167CF">
        <w:rPr>
          <w:b/>
          <w:bCs/>
          <w:lang w:val="ro-RO"/>
        </w:rPr>
        <w:t>saltea 80 × 200 × 20 cm</w:t>
      </w:r>
    </w:p>
    <w:p w14:paraId="7F1F17CB" w14:textId="77777777" w:rsidR="00A63CEA" w:rsidRPr="009167CF" w:rsidRDefault="00A63CEA" w:rsidP="005C6736">
      <w:pPr>
        <w:numPr>
          <w:ilvl w:val="0"/>
          <w:numId w:val="1"/>
        </w:numPr>
        <w:spacing w:after="0" w:line="240" w:lineRule="auto"/>
        <w:rPr>
          <w:lang w:val="ro-RO"/>
        </w:rPr>
      </w:pPr>
      <w:r w:rsidRPr="009167CF">
        <w:rPr>
          <w:lang w:val="ro-RO"/>
        </w:rPr>
        <w:t>Dimensiuni utile interioare:</w:t>
      </w:r>
    </w:p>
    <w:p w14:paraId="66E0C30D" w14:textId="77777777" w:rsidR="00A63CEA" w:rsidRPr="009167CF" w:rsidRDefault="00A63CEA" w:rsidP="005C6736">
      <w:pPr>
        <w:numPr>
          <w:ilvl w:val="1"/>
          <w:numId w:val="1"/>
        </w:numPr>
        <w:spacing w:after="0" w:line="240" w:lineRule="auto"/>
        <w:rPr>
          <w:lang w:val="ro-RO"/>
        </w:rPr>
      </w:pPr>
      <w:r w:rsidRPr="009167CF">
        <w:rPr>
          <w:b/>
          <w:bCs/>
          <w:lang w:val="ro-RO"/>
        </w:rPr>
        <w:t>Lățime interioară: min. 81 cm</w:t>
      </w:r>
    </w:p>
    <w:p w14:paraId="57A7B0BF" w14:textId="77777777" w:rsidR="00A63CEA" w:rsidRPr="009167CF" w:rsidRDefault="00A63CEA" w:rsidP="005C6736">
      <w:pPr>
        <w:numPr>
          <w:ilvl w:val="1"/>
          <w:numId w:val="1"/>
        </w:numPr>
        <w:spacing w:after="0" w:line="240" w:lineRule="auto"/>
        <w:rPr>
          <w:lang w:val="ro-RO"/>
        </w:rPr>
      </w:pPr>
      <w:r w:rsidRPr="009167CF">
        <w:rPr>
          <w:b/>
          <w:bCs/>
          <w:lang w:val="ro-RO"/>
        </w:rPr>
        <w:t>Lungime interioară: min. 201 cm</w:t>
      </w:r>
    </w:p>
    <w:p w14:paraId="57348639" w14:textId="77777777" w:rsidR="00A63CEA" w:rsidRPr="009167CF" w:rsidRDefault="00A63CEA" w:rsidP="005C6736">
      <w:pPr>
        <w:numPr>
          <w:ilvl w:val="0"/>
          <w:numId w:val="1"/>
        </w:numPr>
        <w:spacing w:after="0" w:line="240" w:lineRule="auto"/>
        <w:rPr>
          <w:lang w:val="ro-RO"/>
        </w:rPr>
      </w:pPr>
      <w:r w:rsidRPr="009167CF">
        <w:rPr>
          <w:lang w:val="ro-RO"/>
        </w:rPr>
        <w:t>Dimensiuni exterioare:</w:t>
      </w:r>
    </w:p>
    <w:p w14:paraId="150E15B2" w14:textId="151B27D3" w:rsidR="00A63CEA" w:rsidRPr="009167CF" w:rsidRDefault="00A63CEA" w:rsidP="005C6736">
      <w:pPr>
        <w:numPr>
          <w:ilvl w:val="1"/>
          <w:numId w:val="1"/>
        </w:numPr>
        <w:spacing w:after="0" w:line="240" w:lineRule="auto"/>
        <w:rPr>
          <w:lang w:val="ro-RO"/>
        </w:rPr>
      </w:pPr>
      <w:r w:rsidRPr="009167CF">
        <w:rPr>
          <w:b/>
          <w:bCs/>
          <w:lang w:val="ro-RO"/>
        </w:rPr>
        <w:t xml:space="preserve">Lățime totală: max. </w:t>
      </w:r>
      <w:r w:rsidR="00ED58DA" w:rsidRPr="009167CF">
        <w:rPr>
          <w:b/>
          <w:bCs/>
          <w:lang w:val="ro-RO"/>
        </w:rPr>
        <w:t>90</w:t>
      </w:r>
      <w:r w:rsidRPr="009167CF">
        <w:rPr>
          <w:b/>
          <w:bCs/>
          <w:lang w:val="ro-RO"/>
        </w:rPr>
        <w:t xml:space="preserve"> cm</w:t>
      </w:r>
    </w:p>
    <w:p w14:paraId="58631119" w14:textId="3813999B" w:rsidR="00A63CEA" w:rsidRPr="009167CF" w:rsidRDefault="00A63CEA" w:rsidP="005C6736">
      <w:pPr>
        <w:numPr>
          <w:ilvl w:val="1"/>
          <w:numId w:val="1"/>
        </w:numPr>
        <w:spacing w:after="0" w:line="240" w:lineRule="auto"/>
        <w:rPr>
          <w:lang w:val="ro-RO"/>
        </w:rPr>
      </w:pPr>
      <w:r w:rsidRPr="009167CF">
        <w:rPr>
          <w:b/>
          <w:bCs/>
          <w:lang w:val="ro-RO"/>
        </w:rPr>
        <w:t>Lungime totală: max. 20</w:t>
      </w:r>
      <w:r w:rsidR="0085573D">
        <w:rPr>
          <w:b/>
          <w:bCs/>
          <w:lang w:val="ro-RO"/>
        </w:rPr>
        <w:t>6</w:t>
      </w:r>
      <w:r w:rsidRPr="009167CF">
        <w:rPr>
          <w:b/>
          <w:bCs/>
          <w:lang w:val="ro-RO"/>
        </w:rPr>
        <w:t xml:space="preserve"> cm</w:t>
      </w:r>
    </w:p>
    <w:p w14:paraId="6B93D834" w14:textId="77777777" w:rsidR="00A63CEA" w:rsidRPr="009167CF" w:rsidRDefault="00A63CEA" w:rsidP="005C6736">
      <w:pPr>
        <w:spacing w:after="0" w:line="240" w:lineRule="auto"/>
        <w:rPr>
          <w:lang w:val="ro-RO"/>
        </w:rPr>
      </w:pPr>
      <w:r w:rsidRPr="009167CF">
        <w:rPr>
          <w:lang w:val="ro-RO"/>
        </w:rPr>
        <w:t>Dimensiunile interioare asigură toleranțe de montaj și compatibilitate cu saltele standard.</w:t>
      </w:r>
    </w:p>
    <w:p w14:paraId="21DA20DA" w14:textId="77777777" w:rsidR="00A63CEA" w:rsidRPr="009167CF" w:rsidRDefault="0014089B" w:rsidP="005C6736">
      <w:pPr>
        <w:spacing w:after="0" w:line="240" w:lineRule="auto"/>
        <w:rPr>
          <w:lang w:val="ro-RO"/>
        </w:rPr>
      </w:pPr>
      <w:r>
        <w:rPr>
          <w:lang w:val="ro-RO"/>
        </w:rPr>
        <w:pict w14:anchorId="5078AF26">
          <v:rect id="_x0000_i1026" style="width:0;height:1.5pt" o:hralign="center" o:hrstd="t" o:hr="t" fillcolor="#a0a0a0" stroked="f"/>
        </w:pict>
      </w:r>
    </w:p>
    <w:p w14:paraId="482B1CA4" w14:textId="77777777" w:rsidR="00A63CEA" w:rsidRPr="009167CF" w:rsidRDefault="00A63CEA" w:rsidP="005C6736">
      <w:pPr>
        <w:spacing w:after="0" w:line="240" w:lineRule="auto"/>
        <w:rPr>
          <w:b/>
          <w:bCs/>
          <w:lang w:val="ro-RO"/>
        </w:rPr>
      </w:pPr>
      <w:r w:rsidRPr="009167CF">
        <w:rPr>
          <w:b/>
          <w:bCs/>
          <w:lang w:val="ro-RO"/>
        </w:rPr>
        <w:t>A.2 Vedere laterală</w:t>
      </w:r>
    </w:p>
    <w:p w14:paraId="38F6AA6D" w14:textId="77777777" w:rsidR="00A63CEA" w:rsidRPr="009167CF" w:rsidRDefault="00A63CEA" w:rsidP="005C6736">
      <w:pPr>
        <w:numPr>
          <w:ilvl w:val="0"/>
          <w:numId w:val="2"/>
        </w:numPr>
        <w:spacing w:after="0" w:line="240" w:lineRule="auto"/>
        <w:rPr>
          <w:lang w:val="ro-RO"/>
        </w:rPr>
      </w:pPr>
      <w:r w:rsidRPr="009167CF">
        <w:rPr>
          <w:b/>
          <w:bCs/>
          <w:lang w:val="ro-RO"/>
        </w:rPr>
        <w:t>Înălțime tăblie cap:</w:t>
      </w:r>
      <w:r w:rsidRPr="009167CF">
        <w:rPr>
          <w:lang w:val="ro-RO"/>
        </w:rPr>
        <w:t xml:space="preserve"> 90 cm ± 5 mm, măsurată de la nivelul pardoselii</w:t>
      </w:r>
    </w:p>
    <w:p w14:paraId="69F4F22F" w14:textId="3C88E052" w:rsidR="00A63CEA" w:rsidRPr="009167CF" w:rsidRDefault="00A63CEA" w:rsidP="005C6736">
      <w:pPr>
        <w:numPr>
          <w:ilvl w:val="0"/>
          <w:numId w:val="2"/>
        </w:numPr>
        <w:spacing w:after="0" w:line="240" w:lineRule="auto"/>
        <w:rPr>
          <w:lang w:val="ro-RO"/>
        </w:rPr>
      </w:pPr>
      <w:r w:rsidRPr="009167CF">
        <w:rPr>
          <w:b/>
          <w:bCs/>
          <w:lang w:val="ro-RO"/>
        </w:rPr>
        <w:t>Înălțime tăblii laterale:</w:t>
      </w:r>
      <w:r w:rsidRPr="009167CF">
        <w:rPr>
          <w:lang w:val="ro-RO"/>
        </w:rPr>
        <w:t xml:space="preserve"> 90 cm ± 5 mm, măsurată de la nivelul pardoselii</w:t>
      </w:r>
      <w:r w:rsidR="00C17B29">
        <w:rPr>
          <w:lang w:val="ro-RO"/>
        </w:rPr>
        <w:t xml:space="preserve"> (stânga sau dreapta, in funcție de amplasarea patului)</w:t>
      </w:r>
    </w:p>
    <w:p w14:paraId="74FBE610" w14:textId="77777777" w:rsidR="00A63CEA" w:rsidRPr="009167CF" w:rsidRDefault="00A63CEA" w:rsidP="005C6736">
      <w:pPr>
        <w:numPr>
          <w:ilvl w:val="0"/>
          <w:numId w:val="2"/>
        </w:numPr>
        <w:spacing w:after="0" w:line="240" w:lineRule="auto"/>
        <w:rPr>
          <w:lang w:val="ro-RO"/>
        </w:rPr>
      </w:pPr>
      <w:r w:rsidRPr="009167CF">
        <w:rPr>
          <w:b/>
          <w:bCs/>
          <w:lang w:val="ro-RO"/>
        </w:rPr>
        <w:t>Înălțime traversă față:</w:t>
      </w:r>
      <w:r w:rsidRPr="009167CF">
        <w:rPr>
          <w:lang w:val="ro-RO"/>
        </w:rPr>
        <w:t xml:space="preserve"> max. 40 cm</w:t>
      </w:r>
    </w:p>
    <w:p w14:paraId="7EB5F0B7" w14:textId="77777777" w:rsidR="00A63CEA" w:rsidRPr="009167CF" w:rsidRDefault="00A63CEA" w:rsidP="005C6736">
      <w:pPr>
        <w:numPr>
          <w:ilvl w:val="0"/>
          <w:numId w:val="2"/>
        </w:numPr>
        <w:spacing w:after="0" w:line="240" w:lineRule="auto"/>
        <w:rPr>
          <w:lang w:val="ro-RO"/>
        </w:rPr>
      </w:pPr>
      <w:r w:rsidRPr="009167CF">
        <w:rPr>
          <w:lang w:val="ro-RO"/>
        </w:rPr>
        <w:t>Salteaua este poziționată într-un cadru perimetral, cu sprijin pe placa suport</w:t>
      </w:r>
    </w:p>
    <w:p w14:paraId="24E094E4" w14:textId="77777777" w:rsidR="00A63CEA" w:rsidRPr="009167CF" w:rsidRDefault="0014089B" w:rsidP="005C6736">
      <w:pPr>
        <w:spacing w:after="0" w:line="240" w:lineRule="auto"/>
        <w:rPr>
          <w:lang w:val="ro-RO"/>
        </w:rPr>
      </w:pPr>
      <w:r>
        <w:rPr>
          <w:lang w:val="ro-RO"/>
        </w:rPr>
        <w:pict w14:anchorId="40E4211E">
          <v:rect id="_x0000_i1027" style="width:0;height:1.5pt" o:hralign="center" o:hrstd="t" o:hr="t" fillcolor="#a0a0a0" stroked="f"/>
        </w:pict>
      </w:r>
    </w:p>
    <w:p w14:paraId="56BCC4C5" w14:textId="77777777" w:rsidR="00A63CEA" w:rsidRPr="009167CF" w:rsidRDefault="00A63CEA" w:rsidP="005C6736">
      <w:pPr>
        <w:spacing w:after="0" w:line="240" w:lineRule="auto"/>
        <w:rPr>
          <w:b/>
          <w:bCs/>
          <w:lang w:val="ro-RO"/>
        </w:rPr>
      </w:pPr>
      <w:r w:rsidRPr="009167CF">
        <w:rPr>
          <w:b/>
          <w:bCs/>
          <w:lang w:val="ro-RO"/>
        </w:rPr>
        <w:lastRenderedPageBreak/>
        <w:t>A.3 Structură portantă (secțiune)</w:t>
      </w:r>
    </w:p>
    <w:p w14:paraId="22D5A085" w14:textId="7C2683CB" w:rsidR="00A63CEA" w:rsidRPr="009167CF" w:rsidRDefault="00A63CEA" w:rsidP="005C6736">
      <w:pPr>
        <w:numPr>
          <w:ilvl w:val="0"/>
          <w:numId w:val="3"/>
        </w:numPr>
        <w:spacing w:after="0" w:line="240" w:lineRule="auto"/>
        <w:rPr>
          <w:lang w:val="ro-RO"/>
        </w:rPr>
      </w:pPr>
      <w:r w:rsidRPr="009167CF">
        <w:rPr>
          <w:lang w:val="ro-RO"/>
        </w:rPr>
        <w:t xml:space="preserve">Cadru metalic realizat din </w:t>
      </w:r>
      <w:r w:rsidRPr="009167CF">
        <w:rPr>
          <w:b/>
          <w:bCs/>
          <w:lang w:val="ro-RO"/>
        </w:rPr>
        <w:t>țeavă pătrată de oțel 30</w:t>
      </w:r>
      <w:r w:rsidR="00ED58DA" w:rsidRPr="009167CF">
        <w:rPr>
          <w:b/>
          <w:bCs/>
          <w:lang w:val="ro-RO"/>
        </w:rPr>
        <w:t>mm</w:t>
      </w:r>
      <w:r w:rsidRPr="009167CF">
        <w:rPr>
          <w:b/>
          <w:bCs/>
          <w:lang w:val="ro-RO"/>
        </w:rPr>
        <w:t xml:space="preserve"> × 30</w:t>
      </w:r>
      <w:r w:rsidR="00ED58DA" w:rsidRPr="009167CF">
        <w:rPr>
          <w:b/>
          <w:bCs/>
          <w:lang w:val="ro-RO"/>
        </w:rPr>
        <w:t>mm</w:t>
      </w:r>
      <w:r w:rsidRPr="009167CF">
        <w:rPr>
          <w:b/>
          <w:bCs/>
          <w:lang w:val="ro-RO"/>
        </w:rPr>
        <w:t xml:space="preserve"> × 2 mm</w:t>
      </w:r>
      <w:r w:rsidR="0012090A" w:rsidRPr="009167CF">
        <w:rPr>
          <w:lang w:val="ro-RO"/>
        </w:rPr>
        <w:t xml:space="preserve">, vopsit în </w:t>
      </w:r>
      <w:r w:rsidR="001A0824" w:rsidRPr="009167CF">
        <w:rPr>
          <w:lang w:val="ro-RO"/>
        </w:rPr>
        <w:t>câmp</w:t>
      </w:r>
      <w:r w:rsidR="0012090A" w:rsidRPr="009167CF">
        <w:rPr>
          <w:lang w:val="ro-RO"/>
        </w:rPr>
        <w:t xml:space="preserve"> electrostatic</w:t>
      </w:r>
    </w:p>
    <w:p w14:paraId="787BD7D1" w14:textId="77777777" w:rsidR="00A63CEA" w:rsidRPr="009167CF" w:rsidRDefault="00A63CEA" w:rsidP="005C6736">
      <w:pPr>
        <w:numPr>
          <w:ilvl w:val="0"/>
          <w:numId w:val="3"/>
        </w:numPr>
        <w:spacing w:after="0" w:line="240" w:lineRule="auto"/>
        <w:rPr>
          <w:lang w:val="ro-RO"/>
        </w:rPr>
      </w:pPr>
      <w:r w:rsidRPr="009167CF">
        <w:rPr>
          <w:lang w:val="ro-RO"/>
        </w:rPr>
        <w:t>Cadrul susține:</w:t>
      </w:r>
    </w:p>
    <w:p w14:paraId="42137465" w14:textId="77777777" w:rsidR="00A63CEA" w:rsidRPr="009167CF" w:rsidRDefault="00A63CEA" w:rsidP="005C6736">
      <w:pPr>
        <w:numPr>
          <w:ilvl w:val="1"/>
          <w:numId w:val="3"/>
        </w:numPr>
        <w:spacing w:after="0" w:line="240" w:lineRule="auto"/>
        <w:rPr>
          <w:lang w:val="ro-RO"/>
        </w:rPr>
      </w:pPr>
      <w:r w:rsidRPr="009167CF">
        <w:rPr>
          <w:lang w:val="ro-RO"/>
        </w:rPr>
        <w:t>placa suport pentru saltea</w:t>
      </w:r>
    </w:p>
    <w:p w14:paraId="7F65301D" w14:textId="77777777" w:rsidR="00A63CEA" w:rsidRPr="009167CF" w:rsidRDefault="00A63CEA" w:rsidP="005C6736">
      <w:pPr>
        <w:numPr>
          <w:ilvl w:val="1"/>
          <w:numId w:val="3"/>
        </w:numPr>
        <w:spacing w:after="0" w:line="240" w:lineRule="auto"/>
        <w:rPr>
          <w:lang w:val="ro-RO"/>
        </w:rPr>
      </w:pPr>
      <w:r w:rsidRPr="009167CF">
        <w:rPr>
          <w:lang w:val="ro-RO"/>
        </w:rPr>
        <w:t>tăbliile laterale și tăblia de la cap</w:t>
      </w:r>
    </w:p>
    <w:p w14:paraId="67F3B82D" w14:textId="77777777" w:rsidR="00A63CEA" w:rsidRPr="009167CF" w:rsidRDefault="00A63CEA" w:rsidP="005C6736">
      <w:pPr>
        <w:numPr>
          <w:ilvl w:val="0"/>
          <w:numId w:val="3"/>
        </w:numPr>
        <w:spacing w:after="0" w:line="240" w:lineRule="auto"/>
        <w:rPr>
          <w:lang w:val="ro-RO"/>
        </w:rPr>
      </w:pPr>
      <w:r w:rsidRPr="009167CF">
        <w:rPr>
          <w:lang w:val="ro-RO"/>
        </w:rPr>
        <w:t xml:space="preserve">Structura este proiectată pentru </w:t>
      </w:r>
      <w:r w:rsidRPr="009167CF">
        <w:rPr>
          <w:b/>
          <w:bCs/>
          <w:lang w:val="ro-RO"/>
        </w:rPr>
        <w:t>utilizare intensivă</w:t>
      </w:r>
      <w:r w:rsidRPr="009167CF">
        <w:rPr>
          <w:lang w:val="ro-RO"/>
        </w:rPr>
        <w:t xml:space="preserve"> în spații de cazare colective</w:t>
      </w:r>
    </w:p>
    <w:p w14:paraId="0BED8911" w14:textId="77777777" w:rsidR="00A63CEA" w:rsidRPr="009167CF" w:rsidRDefault="0014089B" w:rsidP="005C6736">
      <w:pPr>
        <w:spacing w:after="0" w:line="240" w:lineRule="auto"/>
        <w:rPr>
          <w:lang w:val="ro-RO"/>
        </w:rPr>
      </w:pPr>
      <w:r>
        <w:rPr>
          <w:lang w:val="ro-RO"/>
        </w:rPr>
        <w:pict w14:anchorId="0AD74D59">
          <v:rect id="_x0000_i1028" style="width:0;height:1.5pt" o:hralign="center" o:hrstd="t" o:hr="t" fillcolor="#a0a0a0" stroked="f"/>
        </w:pict>
      </w:r>
    </w:p>
    <w:p w14:paraId="32B0082D" w14:textId="77777777" w:rsidR="00A63CEA" w:rsidRPr="009167CF" w:rsidRDefault="00A63CEA" w:rsidP="005C6736">
      <w:pPr>
        <w:spacing w:after="0" w:line="240" w:lineRule="auto"/>
        <w:rPr>
          <w:b/>
          <w:bCs/>
          <w:lang w:val="ro-RO"/>
        </w:rPr>
      </w:pPr>
      <w:r w:rsidRPr="009167CF">
        <w:rPr>
          <w:b/>
          <w:bCs/>
          <w:lang w:val="ro-RO"/>
        </w:rPr>
        <w:t>A.4 Placă suport saltea</w:t>
      </w:r>
    </w:p>
    <w:p w14:paraId="26366643" w14:textId="77777777" w:rsidR="00A63CEA" w:rsidRPr="009167CF" w:rsidRDefault="00A63CEA" w:rsidP="005C6736">
      <w:pPr>
        <w:numPr>
          <w:ilvl w:val="0"/>
          <w:numId w:val="4"/>
        </w:numPr>
        <w:spacing w:after="0" w:line="240" w:lineRule="auto"/>
        <w:rPr>
          <w:lang w:val="ro-RO"/>
        </w:rPr>
      </w:pPr>
      <w:r w:rsidRPr="009167CF">
        <w:rPr>
          <w:lang w:val="ro-RO"/>
        </w:rPr>
        <w:t xml:space="preserve">Placă continuă din </w:t>
      </w:r>
      <w:r w:rsidRPr="009167CF">
        <w:rPr>
          <w:b/>
          <w:bCs/>
          <w:lang w:val="ro-RO"/>
        </w:rPr>
        <w:t>PAL melaminat, grosime min. 18 mm</w:t>
      </w:r>
    </w:p>
    <w:p w14:paraId="0FFDEFDC" w14:textId="77777777" w:rsidR="00A63CEA" w:rsidRPr="009167CF" w:rsidRDefault="00A63CEA" w:rsidP="005C6736">
      <w:pPr>
        <w:numPr>
          <w:ilvl w:val="0"/>
          <w:numId w:val="4"/>
        </w:numPr>
        <w:spacing w:after="0" w:line="240" w:lineRule="auto"/>
        <w:rPr>
          <w:lang w:val="ro-RO"/>
        </w:rPr>
      </w:pPr>
      <w:r w:rsidRPr="009167CF">
        <w:rPr>
          <w:lang w:val="ro-RO"/>
        </w:rPr>
        <w:t>Placa este:</w:t>
      </w:r>
    </w:p>
    <w:p w14:paraId="1BE78465" w14:textId="77777777" w:rsidR="00A63CEA" w:rsidRPr="009167CF" w:rsidRDefault="00A63CEA" w:rsidP="005C6736">
      <w:pPr>
        <w:numPr>
          <w:ilvl w:val="1"/>
          <w:numId w:val="4"/>
        </w:numPr>
        <w:spacing w:after="0" w:line="240" w:lineRule="auto"/>
        <w:rPr>
          <w:lang w:val="ro-RO"/>
        </w:rPr>
      </w:pPr>
      <w:r w:rsidRPr="009167CF">
        <w:rPr>
          <w:lang w:val="ro-RO"/>
        </w:rPr>
        <w:t>fixată pe cadrul metalic</w:t>
      </w:r>
    </w:p>
    <w:p w14:paraId="1BCED662" w14:textId="77777777" w:rsidR="00A63CEA" w:rsidRPr="009167CF" w:rsidRDefault="00A63CEA" w:rsidP="005C6736">
      <w:pPr>
        <w:numPr>
          <w:ilvl w:val="1"/>
          <w:numId w:val="4"/>
        </w:numPr>
        <w:spacing w:after="0" w:line="240" w:lineRule="auto"/>
        <w:rPr>
          <w:lang w:val="ro-RO"/>
        </w:rPr>
      </w:pPr>
      <w:r w:rsidRPr="009167CF">
        <w:rPr>
          <w:lang w:val="ro-RO"/>
        </w:rPr>
        <w:t xml:space="preserve">prevăzută cu </w:t>
      </w:r>
      <w:r w:rsidRPr="009167CF">
        <w:rPr>
          <w:b/>
          <w:bCs/>
          <w:lang w:val="ro-RO"/>
        </w:rPr>
        <w:t>orificii de aerisire distribuite uniform</w:t>
      </w:r>
    </w:p>
    <w:p w14:paraId="69033036" w14:textId="77777777" w:rsidR="00A63CEA" w:rsidRPr="009167CF" w:rsidRDefault="00A63CEA" w:rsidP="005C6736">
      <w:pPr>
        <w:numPr>
          <w:ilvl w:val="0"/>
          <w:numId w:val="4"/>
        </w:numPr>
        <w:spacing w:after="0" w:line="240" w:lineRule="auto"/>
        <w:rPr>
          <w:lang w:val="ro-RO"/>
        </w:rPr>
      </w:pPr>
      <w:r w:rsidRPr="009167CF">
        <w:rPr>
          <w:lang w:val="ro-RO"/>
        </w:rPr>
        <w:t>Perforațiile asigură:</w:t>
      </w:r>
    </w:p>
    <w:p w14:paraId="3A5D73D0" w14:textId="77777777" w:rsidR="00A63CEA" w:rsidRPr="009167CF" w:rsidRDefault="00A63CEA" w:rsidP="005C6736">
      <w:pPr>
        <w:numPr>
          <w:ilvl w:val="1"/>
          <w:numId w:val="4"/>
        </w:numPr>
        <w:spacing w:after="0" w:line="240" w:lineRule="auto"/>
        <w:rPr>
          <w:lang w:val="ro-RO"/>
        </w:rPr>
      </w:pPr>
      <w:r w:rsidRPr="009167CF">
        <w:rPr>
          <w:lang w:val="ro-RO"/>
        </w:rPr>
        <w:t>ventilarea saltelei</w:t>
      </w:r>
    </w:p>
    <w:p w14:paraId="2E30D77E" w14:textId="77777777" w:rsidR="00A63CEA" w:rsidRPr="009167CF" w:rsidRDefault="00A63CEA" w:rsidP="005C6736">
      <w:pPr>
        <w:numPr>
          <w:ilvl w:val="1"/>
          <w:numId w:val="4"/>
        </w:numPr>
        <w:spacing w:after="0" w:line="240" w:lineRule="auto"/>
        <w:rPr>
          <w:lang w:val="ro-RO"/>
        </w:rPr>
      </w:pPr>
      <w:r w:rsidRPr="009167CF">
        <w:rPr>
          <w:lang w:val="ro-RO"/>
        </w:rPr>
        <w:t>prevenirea acumulării de umiditate</w:t>
      </w:r>
    </w:p>
    <w:p w14:paraId="22C7C9F4" w14:textId="77777777" w:rsidR="00A63CEA" w:rsidRPr="009167CF" w:rsidRDefault="0014089B" w:rsidP="005C6736">
      <w:pPr>
        <w:spacing w:after="0" w:line="240" w:lineRule="auto"/>
        <w:rPr>
          <w:lang w:val="ro-RO"/>
        </w:rPr>
      </w:pPr>
      <w:r>
        <w:rPr>
          <w:lang w:val="ro-RO"/>
        </w:rPr>
        <w:pict w14:anchorId="00BF13D2">
          <v:rect id="_x0000_i1029" style="width:0;height:1.5pt" o:hralign="center" o:hrstd="t" o:hr="t" fillcolor="#a0a0a0" stroked="f"/>
        </w:pict>
      </w:r>
    </w:p>
    <w:p w14:paraId="659B4C90" w14:textId="77777777" w:rsidR="00A63CEA" w:rsidRPr="009167CF" w:rsidRDefault="00A63CEA" w:rsidP="005C6736">
      <w:pPr>
        <w:spacing w:after="0" w:line="240" w:lineRule="auto"/>
        <w:rPr>
          <w:b/>
          <w:bCs/>
          <w:lang w:val="ro-RO"/>
        </w:rPr>
      </w:pPr>
      <w:r w:rsidRPr="009167CF">
        <w:rPr>
          <w:b/>
          <w:bCs/>
          <w:lang w:val="ro-RO"/>
        </w:rPr>
        <w:t>B. CERINȚE MINIME OBLIGATORII</w:t>
      </w:r>
    </w:p>
    <w:p w14:paraId="35C52266" w14:textId="77777777" w:rsidR="00A63CEA" w:rsidRPr="009167CF" w:rsidRDefault="00A63CEA" w:rsidP="005C6736">
      <w:pPr>
        <w:numPr>
          <w:ilvl w:val="0"/>
          <w:numId w:val="5"/>
        </w:numPr>
        <w:spacing w:after="0" w:line="240" w:lineRule="auto"/>
        <w:rPr>
          <w:lang w:val="ro-RO"/>
        </w:rPr>
      </w:pPr>
      <w:r w:rsidRPr="009167CF">
        <w:rPr>
          <w:lang w:val="ro-RO"/>
        </w:rPr>
        <w:t xml:space="preserve">Patul trebuie să fie compatibil cu saltea de </w:t>
      </w:r>
      <w:r w:rsidRPr="009167CF">
        <w:rPr>
          <w:b/>
          <w:bCs/>
          <w:lang w:val="ro-RO"/>
        </w:rPr>
        <w:t>80 × 200 × 20 cm</w:t>
      </w:r>
      <w:r w:rsidRPr="009167CF">
        <w:rPr>
          <w:lang w:val="ro-RO"/>
        </w:rPr>
        <w:t>.</w:t>
      </w:r>
    </w:p>
    <w:p w14:paraId="66C58283" w14:textId="77777777" w:rsidR="00A63CEA" w:rsidRPr="009167CF" w:rsidRDefault="00A63CEA" w:rsidP="005C6736">
      <w:pPr>
        <w:numPr>
          <w:ilvl w:val="0"/>
          <w:numId w:val="5"/>
        </w:numPr>
        <w:spacing w:after="0" w:line="240" w:lineRule="auto"/>
        <w:rPr>
          <w:lang w:val="ro-RO"/>
        </w:rPr>
      </w:pPr>
      <w:r w:rsidRPr="009167CF">
        <w:rPr>
          <w:lang w:val="ro-RO"/>
        </w:rPr>
        <w:t xml:space="preserve">Dimensiunile utile interioare trebuie să fie de minimum </w:t>
      </w:r>
      <w:r w:rsidRPr="009167CF">
        <w:rPr>
          <w:b/>
          <w:bCs/>
          <w:lang w:val="ro-RO"/>
        </w:rPr>
        <w:t>81 × 201 cm</w:t>
      </w:r>
      <w:r w:rsidRPr="009167CF">
        <w:rPr>
          <w:lang w:val="ro-RO"/>
        </w:rPr>
        <w:t>.</w:t>
      </w:r>
    </w:p>
    <w:p w14:paraId="422CC52A" w14:textId="2481AE85" w:rsidR="00A63CEA" w:rsidRPr="009167CF" w:rsidRDefault="00A63CEA" w:rsidP="005C6736">
      <w:pPr>
        <w:numPr>
          <w:ilvl w:val="0"/>
          <w:numId w:val="5"/>
        </w:numPr>
        <w:spacing w:after="0" w:line="240" w:lineRule="auto"/>
        <w:rPr>
          <w:lang w:val="ro-RO"/>
        </w:rPr>
      </w:pPr>
      <w:r w:rsidRPr="009167CF">
        <w:rPr>
          <w:lang w:val="ro-RO"/>
        </w:rPr>
        <w:t xml:space="preserve">Dimensiunile exterioare ale patului nu vor depăși </w:t>
      </w:r>
      <w:r w:rsidRPr="009167CF">
        <w:rPr>
          <w:b/>
          <w:bCs/>
          <w:lang w:val="ro-RO"/>
        </w:rPr>
        <w:t>20</w:t>
      </w:r>
      <w:r w:rsidR="0014089B">
        <w:rPr>
          <w:b/>
          <w:bCs/>
          <w:lang w:val="ro-RO"/>
        </w:rPr>
        <w:t>6</w:t>
      </w:r>
      <w:r w:rsidRPr="009167CF">
        <w:rPr>
          <w:b/>
          <w:bCs/>
          <w:lang w:val="ro-RO"/>
        </w:rPr>
        <w:t xml:space="preserve"> cm lungime</w:t>
      </w:r>
      <w:r w:rsidRPr="009167CF">
        <w:rPr>
          <w:lang w:val="ro-RO"/>
        </w:rPr>
        <w:t xml:space="preserve"> și </w:t>
      </w:r>
      <w:r w:rsidR="00652E4E" w:rsidRPr="009167CF">
        <w:rPr>
          <w:b/>
          <w:bCs/>
          <w:lang w:val="ro-RO"/>
        </w:rPr>
        <w:t>90</w:t>
      </w:r>
      <w:r w:rsidRPr="009167CF">
        <w:rPr>
          <w:b/>
          <w:bCs/>
          <w:lang w:val="ro-RO"/>
        </w:rPr>
        <w:t xml:space="preserve"> cm lățime</w:t>
      </w:r>
      <w:r w:rsidRPr="009167CF">
        <w:rPr>
          <w:lang w:val="ro-RO"/>
        </w:rPr>
        <w:t>.</w:t>
      </w:r>
    </w:p>
    <w:p w14:paraId="4A94B379" w14:textId="77777777" w:rsidR="00A63CEA" w:rsidRPr="009167CF" w:rsidRDefault="00A63CEA" w:rsidP="005C6736">
      <w:pPr>
        <w:numPr>
          <w:ilvl w:val="0"/>
          <w:numId w:val="5"/>
        </w:numPr>
        <w:spacing w:after="0" w:line="240" w:lineRule="auto"/>
        <w:rPr>
          <w:lang w:val="ro-RO"/>
        </w:rPr>
      </w:pPr>
      <w:r w:rsidRPr="009167CF">
        <w:rPr>
          <w:lang w:val="ro-RO"/>
        </w:rPr>
        <w:t xml:space="preserve">Înălțimea tăbliei de la cap și a tăbliilor laterale trebuie să fie de </w:t>
      </w:r>
      <w:r w:rsidRPr="009167CF">
        <w:rPr>
          <w:b/>
          <w:bCs/>
          <w:lang w:val="ro-RO"/>
        </w:rPr>
        <w:t>90 cm ± 5 mm</w:t>
      </w:r>
      <w:r w:rsidRPr="009167CF">
        <w:rPr>
          <w:lang w:val="ro-RO"/>
        </w:rPr>
        <w:t>, măsurată de la nivelul pardoselii.</w:t>
      </w:r>
    </w:p>
    <w:p w14:paraId="45B61348" w14:textId="77777777" w:rsidR="00A63CEA" w:rsidRPr="009167CF" w:rsidRDefault="00A63CEA" w:rsidP="005C6736">
      <w:pPr>
        <w:numPr>
          <w:ilvl w:val="0"/>
          <w:numId w:val="5"/>
        </w:numPr>
        <w:spacing w:after="0" w:line="240" w:lineRule="auto"/>
        <w:rPr>
          <w:lang w:val="ro-RO"/>
        </w:rPr>
      </w:pPr>
      <w:r w:rsidRPr="009167CF">
        <w:rPr>
          <w:lang w:val="ro-RO"/>
        </w:rPr>
        <w:t xml:space="preserve">Cadrul de rezistență trebuie să fie realizat din </w:t>
      </w:r>
      <w:r w:rsidRPr="009167CF">
        <w:rPr>
          <w:b/>
          <w:bCs/>
          <w:lang w:val="ro-RO"/>
        </w:rPr>
        <w:t>oțel</w:t>
      </w:r>
      <w:r w:rsidRPr="009167CF">
        <w:rPr>
          <w:lang w:val="ro-RO"/>
        </w:rPr>
        <w:t xml:space="preserve">, din </w:t>
      </w:r>
      <w:r w:rsidRPr="009167CF">
        <w:rPr>
          <w:b/>
          <w:bCs/>
          <w:lang w:val="ro-RO"/>
        </w:rPr>
        <w:t>țeavă pătrată 30 × 30 × 2 mm</w:t>
      </w:r>
      <w:r w:rsidRPr="009167CF">
        <w:rPr>
          <w:lang w:val="ro-RO"/>
        </w:rPr>
        <w:t>.</w:t>
      </w:r>
    </w:p>
    <w:p w14:paraId="750E8154" w14:textId="77777777" w:rsidR="00A63CEA" w:rsidRPr="009167CF" w:rsidRDefault="00A63CEA" w:rsidP="005C6736">
      <w:pPr>
        <w:numPr>
          <w:ilvl w:val="0"/>
          <w:numId w:val="5"/>
        </w:numPr>
        <w:spacing w:after="0" w:line="240" w:lineRule="auto"/>
        <w:rPr>
          <w:lang w:val="ro-RO"/>
        </w:rPr>
      </w:pPr>
      <w:r w:rsidRPr="009167CF">
        <w:rPr>
          <w:lang w:val="ro-RO"/>
        </w:rPr>
        <w:t xml:space="preserve">Placa suport pentru saltea trebuie să fie realizată din </w:t>
      </w:r>
      <w:r w:rsidRPr="009167CF">
        <w:rPr>
          <w:b/>
          <w:bCs/>
          <w:lang w:val="ro-RO"/>
        </w:rPr>
        <w:t>PAL melaminat de minimum 18 mm</w:t>
      </w:r>
      <w:r w:rsidRPr="009167CF">
        <w:rPr>
          <w:lang w:val="ro-RO"/>
        </w:rPr>
        <w:t xml:space="preserve">, prevăzută cu </w:t>
      </w:r>
      <w:r w:rsidRPr="009167CF">
        <w:rPr>
          <w:b/>
          <w:bCs/>
          <w:lang w:val="ro-RO"/>
        </w:rPr>
        <w:t>găuri de aerisire</w:t>
      </w:r>
      <w:r w:rsidRPr="009167CF">
        <w:rPr>
          <w:lang w:val="ro-RO"/>
        </w:rPr>
        <w:t>.</w:t>
      </w:r>
    </w:p>
    <w:p w14:paraId="48845AFE" w14:textId="22D54222" w:rsidR="00A63CEA" w:rsidRPr="009167CF" w:rsidRDefault="00A63CEA" w:rsidP="005C6736">
      <w:pPr>
        <w:numPr>
          <w:ilvl w:val="0"/>
          <w:numId w:val="5"/>
        </w:numPr>
        <w:spacing w:after="0" w:line="240" w:lineRule="auto"/>
        <w:rPr>
          <w:lang w:val="ro-RO"/>
        </w:rPr>
      </w:pPr>
      <w:r w:rsidRPr="009167CF">
        <w:rPr>
          <w:lang w:val="ro-RO"/>
        </w:rPr>
        <w:t xml:space="preserve">Elementele din PAL trebuie să aibă canturi protejate cu </w:t>
      </w:r>
      <w:r w:rsidRPr="009167CF">
        <w:rPr>
          <w:b/>
          <w:bCs/>
          <w:lang w:val="ro-RO"/>
        </w:rPr>
        <w:t>ABS de minimum 2 mm</w:t>
      </w:r>
      <w:r w:rsidRPr="009167CF">
        <w:rPr>
          <w:lang w:val="ro-RO"/>
        </w:rPr>
        <w:t>.</w:t>
      </w:r>
    </w:p>
    <w:p w14:paraId="6A56D436" w14:textId="34F68FCA" w:rsidR="00F8742D" w:rsidRPr="009167CF" w:rsidRDefault="00F8742D" w:rsidP="00723F95">
      <w:pPr>
        <w:numPr>
          <w:ilvl w:val="0"/>
          <w:numId w:val="5"/>
        </w:numPr>
        <w:spacing w:after="0" w:line="240" w:lineRule="auto"/>
        <w:jc w:val="both"/>
        <w:rPr>
          <w:lang w:val="ro-RO"/>
        </w:rPr>
      </w:pPr>
      <w:r w:rsidRPr="009167CF">
        <w:rPr>
          <w:lang w:val="ro-RO"/>
        </w:rPr>
        <w:t xml:space="preserve">Patul va fi prevăzut cu tălpi/picioare </w:t>
      </w:r>
      <w:r w:rsidR="00EC67DC" w:rsidRPr="009167CF">
        <w:rPr>
          <w:lang w:val="ro-RO"/>
        </w:rPr>
        <w:t xml:space="preserve">(minim 4) </w:t>
      </w:r>
      <w:r w:rsidRPr="009167CF">
        <w:rPr>
          <w:lang w:val="ro-RO"/>
        </w:rPr>
        <w:t>parte a cadrului metalic, realizate din metal, prevăzute cu protecții din cauciuc, PVC sau material echivalent, cu rol antiderapant și de protejare a pardoselii. Elementele din PAL nu vor avea contact direct cu pardoseala</w:t>
      </w:r>
      <w:r w:rsidR="00723F95" w:rsidRPr="009167CF">
        <w:rPr>
          <w:lang w:val="ro-RO"/>
        </w:rPr>
        <w:t>.</w:t>
      </w:r>
    </w:p>
    <w:p w14:paraId="71F6FE23" w14:textId="10FA293A" w:rsidR="00723F95" w:rsidRPr="009167CF" w:rsidRDefault="00723F95" w:rsidP="00723F95">
      <w:pPr>
        <w:numPr>
          <w:ilvl w:val="0"/>
          <w:numId w:val="5"/>
        </w:numPr>
        <w:spacing w:after="0" w:line="240" w:lineRule="auto"/>
        <w:jc w:val="both"/>
        <w:rPr>
          <w:lang w:val="ro-RO"/>
        </w:rPr>
      </w:pPr>
      <w:r w:rsidRPr="009167CF">
        <w:rPr>
          <w:lang w:val="ro-RO"/>
        </w:rPr>
        <w:t>Elementele din PAL melaminat vor fi realizate într-o culoare deschisă, uni (fără desen/fibră), culoarea finală urmând a fi aleasă de autoritatea contractantă dintr-o gamă de minimum 3 variante de culori deschise, propuse de ofertant după atribuirea contractului. Prețul ofertat va include orice variantă de culoare din gama propusă, fără costuri suplimentare</w:t>
      </w:r>
    </w:p>
    <w:p w14:paraId="18A39645" w14:textId="77777777" w:rsidR="00A63CEA" w:rsidRPr="009167CF" w:rsidRDefault="00A63CEA" w:rsidP="005C6736">
      <w:pPr>
        <w:numPr>
          <w:ilvl w:val="0"/>
          <w:numId w:val="5"/>
        </w:numPr>
        <w:spacing w:after="0" w:line="240" w:lineRule="auto"/>
        <w:rPr>
          <w:lang w:val="ro-RO"/>
        </w:rPr>
      </w:pPr>
      <w:r w:rsidRPr="009167CF">
        <w:rPr>
          <w:lang w:val="ro-RO"/>
        </w:rPr>
        <w:t>Construcția patului trebuie să permită utilizarea intensivă în cămine studențești.</w:t>
      </w:r>
    </w:p>
    <w:p w14:paraId="56C8A04B" w14:textId="3808578B" w:rsidR="00A63CEA" w:rsidRPr="009167CF" w:rsidRDefault="00A63CEA" w:rsidP="005C6736">
      <w:pPr>
        <w:numPr>
          <w:ilvl w:val="0"/>
          <w:numId w:val="5"/>
        </w:numPr>
        <w:spacing w:after="0" w:line="240" w:lineRule="auto"/>
        <w:rPr>
          <w:lang w:val="ro-RO"/>
        </w:rPr>
      </w:pPr>
      <w:r w:rsidRPr="009167CF">
        <w:rPr>
          <w:lang w:val="ro-RO"/>
        </w:rPr>
        <w:t>Toate materialele utilizate trebuie să fie noi, nefolosite, și conforme standardelor în vigoare.</w:t>
      </w:r>
    </w:p>
    <w:p w14:paraId="33133661" w14:textId="205208AD" w:rsidR="009167CF" w:rsidRDefault="009167CF" w:rsidP="009167CF">
      <w:pPr>
        <w:numPr>
          <w:ilvl w:val="0"/>
          <w:numId w:val="5"/>
        </w:numPr>
        <w:spacing w:after="0" w:line="240" w:lineRule="auto"/>
        <w:jc w:val="both"/>
        <w:rPr>
          <w:lang w:val="ro-RO"/>
        </w:rPr>
      </w:pPr>
      <w:r w:rsidRPr="009167CF">
        <w:rPr>
          <w:lang w:val="ro-RO"/>
        </w:rPr>
        <w:t>Materialele pe bază de lemn (PAL melaminat) utilizate în realizarea patului trebuie să respecte cerințele privind emisiile de formaldehidă, fiind încadrate cel puțin în clasa E1, conform standardelor europene în vigoare. Ofertantul va prezenta documente justificative (declarație de conformitate și/sau certificat al producătorului).</w:t>
      </w:r>
    </w:p>
    <w:p w14:paraId="0623A600" w14:textId="19B68B0F" w:rsidR="00252982" w:rsidRDefault="00252982" w:rsidP="009167CF">
      <w:pPr>
        <w:numPr>
          <w:ilvl w:val="0"/>
          <w:numId w:val="5"/>
        </w:numPr>
        <w:spacing w:after="0" w:line="240" w:lineRule="auto"/>
        <w:jc w:val="both"/>
        <w:rPr>
          <w:lang w:val="ro-RO"/>
        </w:rPr>
      </w:pPr>
      <w:r>
        <w:rPr>
          <w:lang w:val="ro-RO"/>
        </w:rPr>
        <w:t>Garanție: min 24 luni.</w:t>
      </w:r>
    </w:p>
    <w:p w14:paraId="0B016B09" w14:textId="2CFB1AA3" w:rsidR="00252982" w:rsidRPr="009167CF" w:rsidRDefault="00252982" w:rsidP="009167CF">
      <w:pPr>
        <w:numPr>
          <w:ilvl w:val="0"/>
          <w:numId w:val="5"/>
        </w:numPr>
        <w:spacing w:after="0" w:line="240" w:lineRule="auto"/>
        <w:jc w:val="both"/>
        <w:rPr>
          <w:lang w:val="ro-RO"/>
        </w:rPr>
      </w:pPr>
      <w:r>
        <w:rPr>
          <w:lang w:val="ro-RO"/>
        </w:rPr>
        <w:t>Bucă</w:t>
      </w:r>
      <w:r w:rsidR="00067559">
        <w:rPr>
          <w:lang w:val="ro-RO"/>
        </w:rPr>
        <w:t>ț</w:t>
      </w:r>
      <w:r>
        <w:rPr>
          <w:lang w:val="ro-RO"/>
        </w:rPr>
        <w:t>i: 154.</w:t>
      </w:r>
    </w:p>
    <w:p w14:paraId="69BA452B" w14:textId="77777777" w:rsidR="00A63CEA" w:rsidRPr="009167CF" w:rsidRDefault="00A63CEA" w:rsidP="005C6736">
      <w:pPr>
        <w:numPr>
          <w:ilvl w:val="0"/>
          <w:numId w:val="5"/>
        </w:numPr>
        <w:spacing w:after="0" w:line="240" w:lineRule="auto"/>
        <w:rPr>
          <w:lang w:val="ro-RO"/>
        </w:rPr>
      </w:pPr>
      <w:r w:rsidRPr="009167CF">
        <w:rPr>
          <w:lang w:val="ro-RO"/>
        </w:rPr>
        <w:t>Se acceptă soluții constructive echivalente care respectă toate cerințele minime.</w:t>
      </w:r>
    </w:p>
    <w:sectPr w:rsidR="00A63CEA" w:rsidRPr="009167CF" w:rsidSect="00C17B29">
      <w:pgSz w:w="12240" w:h="15840"/>
      <w:pgMar w:top="99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B179B"/>
    <w:multiLevelType w:val="multilevel"/>
    <w:tmpl w:val="B22488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26519B"/>
    <w:multiLevelType w:val="multilevel"/>
    <w:tmpl w:val="C0D65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9B05A8E"/>
    <w:multiLevelType w:val="multilevel"/>
    <w:tmpl w:val="7F846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6252E3"/>
    <w:multiLevelType w:val="multilevel"/>
    <w:tmpl w:val="27C40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840D21"/>
    <w:multiLevelType w:val="multilevel"/>
    <w:tmpl w:val="C1BCB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F5A70DD"/>
    <w:multiLevelType w:val="multilevel"/>
    <w:tmpl w:val="56405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CEA"/>
    <w:rsid w:val="00067559"/>
    <w:rsid w:val="0010635B"/>
    <w:rsid w:val="0012090A"/>
    <w:rsid w:val="0014089B"/>
    <w:rsid w:val="00154C36"/>
    <w:rsid w:val="001A0824"/>
    <w:rsid w:val="00252982"/>
    <w:rsid w:val="00323F1D"/>
    <w:rsid w:val="0040405A"/>
    <w:rsid w:val="004513BB"/>
    <w:rsid w:val="004A6B6B"/>
    <w:rsid w:val="005A26AB"/>
    <w:rsid w:val="005C6736"/>
    <w:rsid w:val="00652E4E"/>
    <w:rsid w:val="006F58CE"/>
    <w:rsid w:val="00723F95"/>
    <w:rsid w:val="0085573D"/>
    <w:rsid w:val="008D0E5A"/>
    <w:rsid w:val="009167CF"/>
    <w:rsid w:val="00A63CEA"/>
    <w:rsid w:val="00B038A4"/>
    <w:rsid w:val="00BB04FC"/>
    <w:rsid w:val="00C17B29"/>
    <w:rsid w:val="00CB18D8"/>
    <w:rsid w:val="00D129EB"/>
    <w:rsid w:val="00E12043"/>
    <w:rsid w:val="00EC67DC"/>
    <w:rsid w:val="00ED58DA"/>
    <w:rsid w:val="00F8742D"/>
    <w:rsid w:val="00FC1D8E"/>
    <w:rsid w:val="00FF5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7BEE5"/>
  <w15:chartTrackingRefBased/>
  <w15:docId w15:val="{E40C77C7-0709-491D-86A2-05516D3E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3C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63C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63CE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63CE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63CE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63C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3C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3C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3C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3CE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63CE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63CE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63CE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63CE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63C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3C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3C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3CEA"/>
    <w:rPr>
      <w:rFonts w:eastAsiaTheme="majorEastAsia" w:cstheme="majorBidi"/>
      <w:color w:val="272727" w:themeColor="text1" w:themeTint="D8"/>
    </w:rPr>
  </w:style>
  <w:style w:type="paragraph" w:styleId="Title">
    <w:name w:val="Title"/>
    <w:basedOn w:val="Normal"/>
    <w:next w:val="Normal"/>
    <w:link w:val="TitleChar"/>
    <w:uiPriority w:val="10"/>
    <w:qFormat/>
    <w:rsid w:val="00A63C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3C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3C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3C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3CEA"/>
    <w:pPr>
      <w:spacing w:before="160"/>
      <w:jc w:val="center"/>
    </w:pPr>
    <w:rPr>
      <w:i/>
      <w:iCs/>
      <w:color w:val="404040" w:themeColor="text1" w:themeTint="BF"/>
    </w:rPr>
  </w:style>
  <w:style w:type="character" w:customStyle="1" w:styleId="QuoteChar">
    <w:name w:val="Quote Char"/>
    <w:basedOn w:val="DefaultParagraphFont"/>
    <w:link w:val="Quote"/>
    <w:uiPriority w:val="29"/>
    <w:rsid w:val="00A63CEA"/>
    <w:rPr>
      <w:i/>
      <w:iCs/>
      <w:color w:val="404040" w:themeColor="text1" w:themeTint="BF"/>
    </w:rPr>
  </w:style>
  <w:style w:type="paragraph" w:styleId="ListParagraph">
    <w:name w:val="List Paragraph"/>
    <w:basedOn w:val="Normal"/>
    <w:uiPriority w:val="34"/>
    <w:qFormat/>
    <w:rsid w:val="00A63CEA"/>
    <w:pPr>
      <w:ind w:left="720"/>
      <w:contextualSpacing/>
    </w:pPr>
  </w:style>
  <w:style w:type="character" w:styleId="IntenseEmphasis">
    <w:name w:val="Intense Emphasis"/>
    <w:basedOn w:val="DefaultParagraphFont"/>
    <w:uiPriority w:val="21"/>
    <w:qFormat/>
    <w:rsid w:val="00A63CEA"/>
    <w:rPr>
      <w:i/>
      <w:iCs/>
      <w:color w:val="2F5496" w:themeColor="accent1" w:themeShade="BF"/>
    </w:rPr>
  </w:style>
  <w:style w:type="paragraph" w:styleId="IntenseQuote">
    <w:name w:val="Intense Quote"/>
    <w:basedOn w:val="Normal"/>
    <w:next w:val="Normal"/>
    <w:link w:val="IntenseQuoteChar"/>
    <w:uiPriority w:val="30"/>
    <w:qFormat/>
    <w:rsid w:val="00A63C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63CEA"/>
    <w:rPr>
      <w:i/>
      <w:iCs/>
      <w:color w:val="2F5496" w:themeColor="accent1" w:themeShade="BF"/>
    </w:rPr>
  </w:style>
  <w:style w:type="character" w:styleId="IntenseReference">
    <w:name w:val="Intense Reference"/>
    <w:basedOn w:val="DefaultParagraphFont"/>
    <w:uiPriority w:val="32"/>
    <w:qFormat/>
    <w:rsid w:val="00A63CE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592851">
      <w:bodyDiv w:val="1"/>
      <w:marLeft w:val="0"/>
      <w:marRight w:val="0"/>
      <w:marTop w:val="0"/>
      <w:marBottom w:val="0"/>
      <w:divBdr>
        <w:top w:val="none" w:sz="0" w:space="0" w:color="auto"/>
        <w:left w:val="none" w:sz="0" w:space="0" w:color="auto"/>
        <w:bottom w:val="none" w:sz="0" w:space="0" w:color="auto"/>
        <w:right w:val="none" w:sz="0" w:space="0" w:color="auto"/>
      </w:divBdr>
      <w:divsChild>
        <w:div w:id="1460761033">
          <w:blockQuote w:val="1"/>
          <w:marLeft w:val="720"/>
          <w:marRight w:val="720"/>
          <w:marTop w:val="100"/>
          <w:marBottom w:val="100"/>
          <w:divBdr>
            <w:top w:val="none" w:sz="0" w:space="0" w:color="auto"/>
            <w:left w:val="none" w:sz="0" w:space="0" w:color="auto"/>
            <w:bottom w:val="none" w:sz="0" w:space="0" w:color="auto"/>
            <w:right w:val="none" w:sz="0" w:space="0" w:color="auto"/>
          </w:divBdr>
        </w:div>
        <w:div w:id="7593323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722291">
      <w:bodyDiv w:val="1"/>
      <w:marLeft w:val="0"/>
      <w:marRight w:val="0"/>
      <w:marTop w:val="0"/>
      <w:marBottom w:val="0"/>
      <w:divBdr>
        <w:top w:val="none" w:sz="0" w:space="0" w:color="auto"/>
        <w:left w:val="none" w:sz="0" w:space="0" w:color="auto"/>
        <w:bottom w:val="none" w:sz="0" w:space="0" w:color="auto"/>
        <w:right w:val="none" w:sz="0" w:space="0" w:color="auto"/>
      </w:divBdr>
      <w:divsChild>
        <w:div w:id="68694129">
          <w:blockQuote w:val="1"/>
          <w:marLeft w:val="720"/>
          <w:marRight w:val="720"/>
          <w:marTop w:val="100"/>
          <w:marBottom w:val="100"/>
          <w:divBdr>
            <w:top w:val="none" w:sz="0" w:space="0" w:color="auto"/>
            <w:left w:val="none" w:sz="0" w:space="0" w:color="auto"/>
            <w:bottom w:val="none" w:sz="0" w:space="0" w:color="auto"/>
            <w:right w:val="none" w:sz="0" w:space="0" w:color="auto"/>
          </w:divBdr>
        </w:div>
        <w:div w:id="563105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507</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 Fuior</dc:creator>
  <cp:keywords/>
  <dc:description/>
  <cp:lastModifiedBy>ANTON ALEXANDRU FUIOR</cp:lastModifiedBy>
  <cp:revision>20</cp:revision>
  <dcterms:created xsi:type="dcterms:W3CDTF">2026-01-23T08:01:00Z</dcterms:created>
  <dcterms:modified xsi:type="dcterms:W3CDTF">2026-02-16T08:19:00Z</dcterms:modified>
</cp:coreProperties>
</file>